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FC" w:rsidRDefault="007A4AFC" w:rsidP="007A4AFC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r>
        <w:rPr>
          <w:rFonts w:ascii="Arial" w:hAnsi="Arial" w:cs="Arial"/>
          <w:color w:val="333333"/>
          <w:sz w:val="51"/>
          <w:szCs w:val="51"/>
        </w:rPr>
        <w:t>Тур с отдыхом в Греции на 12 дней</w:t>
      </w:r>
    </w:p>
    <w:p w:rsidR="00C47BD9" w:rsidRDefault="00E361C8" w:rsidP="005D0D75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t>Внимание! Раннее бронирование до 01.04.2021.</w:t>
      </w:r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  <w:t xml:space="preserve">Тур на 12 дней за 235 евро. Вы отдохнете 8 дней в Греции, увидите Афины, Метеоры, Олимп, остров </w:t>
      </w:r>
      <w:proofErr w:type="spellStart"/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t>Скиафос</w:t>
      </w:r>
      <w:proofErr w:type="spellEnd"/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Мертвое озеро, Белград, Будапешт и </w:t>
      </w:r>
      <w:proofErr w:type="spellStart"/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t>Кошице</w:t>
      </w:r>
      <w:proofErr w:type="spellEnd"/>
      <w:r w:rsidRPr="00E361C8">
        <w:rPr>
          <w:rFonts w:ascii="Arial" w:hAnsi="Arial" w:cs="Arial"/>
          <w:color w:val="555555"/>
          <w:sz w:val="20"/>
          <w:szCs w:val="20"/>
          <w:shd w:val="clear" w:color="auto" w:fill="FFFFFF"/>
        </w:rPr>
        <w:t>. Экскурсии уже входят. Гарантированные блоки в отелях Греции, которые можно выбрать. Смотрите всю программу и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даты в полной версии</w:t>
      </w:r>
      <w:r w:rsidR="00AA511A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AA511A" w:rsidRDefault="00AA511A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Отправление из Минска с ДС Дружная (обратная сторона ЖД вокзала) в районе 3 часов утра. Транзит по Беларуси, Польше. Ночлег на территории Венгрии.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Будапешт</w:t>
      </w:r>
    </w:p>
    <w:p w:rsidR="007A4AFC" w:rsidRDefault="00E361C8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 приезду в </w:t>
      </w:r>
      <w:hyperlink r:id="rId6" w:tgtFrame="_blank" w:history="1">
        <w:r w:rsidRPr="00E361C8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Будапешт</w:t>
        </w:r>
      </w:hyperlink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Вас ожидает обзорная экскурсия по городу: площадь Героев, Рыбацкий бастион, замок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Вайдахуняд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проспект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Андраши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, собор Матияша. Свободное время. Желающим предлагаем экскурсию по Дунаю на кораблике с шампанским (17 евро). Ночной перее</w:t>
      </w:r>
      <w:proofErr w:type="gram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зд в Гр</w:t>
      </w:r>
      <w:proofErr w:type="gram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ецию.</w:t>
      </w:r>
    </w:p>
    <w:p w:rsidR="00AA511A" w:rsidRDefault="00AA511A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Грецию, отдых на море</w:t>
      </w:r>
    </w:p>
    <w:p w:rsidR="007A4AFC" w:rsidRDefault="00E361C8" w:rsidP="00C47BD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Прибытие в Грецию. Размещение на курорте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крупнейших курортов северной Греции. В 2021 году мы предлагаем 2 типа размещения. Это либо апартаменты без питания </w:t>
      </w:r>
      <w:proofErr w:type="gram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прим. </w:t>
      </w:r>
      <w:hyperlink r:id="rId7" w:tgtFrame="_blank" w:history="1">
        <w:r w:rsidRPr="00E361C8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 xml:space="preserve">апартаменты </w:t>
        </w:r>
        <w:proofErr w:type="spellStart"/>
        <w:r w:rsidRPr="00E361C8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>Manos</w:t>
        </w:r>
        <w:proofErr w:type="spellEnd"/>
        <w:r w:rsidRPr="00E361C8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 xml:space="preserve"> 2</w:t>
        </w:r>
      </w:hyperlink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 или аналогичные апартаменты), либо отель 3* с завтраками (прим. </w:t>
      </w:r>
      <w:hyperlink r:id="rId8" w:tgtFrame="_blank" w:history="1">
        <w:r w:rsidRPr="00E361C8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>BOUTIQUE DESIGN “THE SILK”</w:t>
        </w:r>
      </w:hyperlink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 либо аналогичный отель 3* с включенными завтраками). Здесь огромное количество развлечений, песчаный пляж, развитая инфраструктура. Ужин по желанию за дополнительную плату.</w:t>
      </w:r>
    </w:p>
    <w:p w:rsidR="00AA511A" w:rsidRDefault="00AA511A" w:rsidP="00C47BD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C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Мертвое озеро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Мертвое озеро (10 евро). Вы слышали о Мертвом море в Израиле? Греки сделали тоже </w:t>
      </w:r>
      <w:proofErr w:type="gram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самое</w:t>
      </w:r>
      <w:proofErr w:type="gram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, но с одним большим плюсом. Мертвое озеро отделено от Эгейского моря грядой в 200 метров. Поэтому искупавшись в озере, Вы можете попасть сразу в море. Вечером ужин по желанию за дополнительную плату.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Афины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Отдых на море. Желающим предлагаем посетить </w:t>
      </w:r>
      <w:hyperlink r:id="rId9" w:tgtFrame="_blank" w:history="1">
        <w:r w:rsidRPr="00E361C8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Афины</w:t>
        </w:r>
      </w:hyperlink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(50 евро). Мы с Вами отправимся в столицу Греции. В Афинах мы увидим площадь Синтагма и обязательно посмотрим на смену караула, Парфенон, район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Монастераки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театр Диониса, район лестниц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Плака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храм Зевса, библиотеку Адриана. После свободное время. Вы можете посетить Акрополь (входной билет 20 евро). Возвращение в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Олимп</w:t>
      </w:r>
    </w:p>
    <w:p w:rsidR="007A4AFC" w:rsidRDefault="00E361C8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Олимп (20 евро). Сначала мы с Вами отправимся в город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Дион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раскопки (билет на раскопки </w:t>
      </w: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оплачивается дополнительно 8 евро). Вы увидите святилище Деметры и Исиды, римские бани и дворец Диониса, античный Одеон. Далее мы отправимся на гору Олимп – место проживания богов Греции. По дороге нас ожидает серпантин с потрясающими видами. На самом Олимпе мы посетить православную церковь, которую оберегает отшельник. Наш путь лежит до высоты 1000 метров. Где мы разобьем лагерь и сделаем крутые фотографии. Возвращение в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AA511A" w:rsidRDefault="00AA511A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Скиафос</w:t>
      </w:r>
      <w:proofErr w:type="spellEnd"/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экскурсию на остров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(38 евро).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красивейших островов Греции с пляжем из золотистого песка. Недаром его выбирают голливудские режиссеры для съемок, например в фильме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Mamma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Mia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Мы отправимся на остров на пиратском корабле, пираты будут угощать Вас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метаксой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учить танцевать сиртаки. По приезду нас ожидает экскурсия по острову, а потом отдых на одном из лучших пляжей Греции. Возвращение в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Метеоры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Отдых на море. Желающим предлагаем посетить монастырский комплекс Метеоры (30 евро). Это одно из самых популярных ме</w:t>
      </w:r>
      <w:proofErr w:type="gram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 в Гр</w:t>
      </w:r>
      <w:proofErr w:type="gram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еции, вероятно даже более популярное, чем </w:t>
      </w:r>
      <w:hyperlink r:id="rId10" w:tgtFrame="_blank" w:history="1">
        <w:r w:rsidRPr="00E361C8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Афины</w:t>
        </w:r>
      </w:hyperlink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Посреди равнины высится 8-е чудо света – отвесные скалы, на которых в средние века монахи построили церкви. Они строили церкви с той целью, чтобы никто им там не мешал и не мог до них добраться. Только 100 лет назад, люди проложили дороги к этим неприступным монастырям.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Эдесса</w:t>
      </w:r>
      <w:proofErr w:type="spellEnd"/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Позар</w:t>
      </w:r>
      <w:proofErr w:type="spellEnd"/>
    </w:p>
    <w:p w:rsidR="007A4AFC" w:rsidRDefault="00E361C8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экскурсию на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водопыды+термальные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источники (длительность полдня). Стоимость экскурсии 20 евро. Сначала мы посетим самые большие водопады на Балканах в городе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Эдесса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После этого отправимся в СПА Александра Македонского с радоновой водой. Дополнительно оплачивается вход в бассейны (3 евро). Обычно мы предлагаем посетить 2 бассейна. Один с горячей, а другой с холодной водой. Вечером ужин по желанию за дополнительную плату.</w:t>
      </w:r>
    </w:p>
    <w:p w:rsidR="00AA511A" w:rsidRDefault="00AA511A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выселение из Греции</w:t>
      </w:r>
    </w:p>
    <w:p w:rsidR="007A4AFC" w:rsidRDefault="00E361C8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В 10 утра выселение. Ближе к обеду отправление в Сербию. По дороге у Вас есть возможность заехать во второй по величине город Греции – Салоники – и познакомиться с ним во время обзорной экскурсии (доп. плата 15 евро). За всю историю своего существования этот город находился под римским, византийским и турецким влиянием, и по сегодняшний день в нем сохранились памятники различных эпох. Во время экскурсии мы увидим: одну из визитных карточек города – Белую башню, Арку и гробницу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Галерия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, сделаем остановку у Акрополя, посетим базилику Святого Димитрия. Ночной переезд.</w:t>
      </w:r>
    </w:p>
    <w:p w:rsidR="00AA511A" w:rsidRDefault="00AA511A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11 день. </w:t>
      </w:r>
      <w:r w:rsidR="00AA511A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Белград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Прибытие в Белград. Обзорная экскурсия по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городу</w:t>
      </w:r>
      <w:proofErr w:type="gram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:С</w:t>
      </w:r>
      <w:proofErr w:type="gram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туденческая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площадь, улица князя Михаила,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Скадерлие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Белградская крепость, церковь Святого Марка. Свободно время. Желающим предлагаем посетить музей Николы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Теслы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(18 евро, уже с входным билетом и экскурсией). Вы увидите и опробуете изобретения великого ученого. Во второй половине дня переезд в район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Мишкольца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ночлег.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7A4AFC" w:rsidRDefault="007A4A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день. </w:t>
      </w:r>
      <w:proofErr w:type="spellStart"/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Кошице</w:t>
      </w:r>
      <w:proofErr w:type="spellEnd"/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, приезд в Минск</w:t>
      </w:r>
    </w:p>
    <w:p w:rsidR="007A4AFC" w:rsidRDefault="00E361C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Отправление в Минск. По дороге предлагаем по желанию группы посетить второй город Словакии – </w:t>
      </w:r>
      <w:proofErr w:type="spellStart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Кошице</w:t>
      </w:r>
      <w:proofErr w:type="spellEnd"/>
      <w:r w:rsidRPr="00E361C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(12 евро). Приезд поздно вечером в Минск.</w:t>
      </w:r>
      <w:r w:rsidR="007A4AF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61C8" w:rsidRPr="00E361C8" w:rsidRDefault="00E361C8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E361C8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Даты заездов (размещение в апартаменты)</w:t>
      </w:r>
    </w:p>
    <w:tbl>
      <w:tblPr>
        <w:tblW w:w="11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  <w:gridCol w:w="2375"/>
        <w:gridCol w:w="365"/>
        <w:gridCol w:w="365"/>
      </w:tblGrid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12.06.2021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- 23.06.2021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26.06.2021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- 07.07.2021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270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10.07.2021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- 21.07.2021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24.07.2021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- 04.08.2021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07.08.2021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- 18.08.2021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21.08.2021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- 01.09.2021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04.09.2021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- 15.09.2021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  <w:tr w:rsidR="00E361C8" w:rsidTr="00E361C8">
        <w:tc>
          <w:tcPr>
            <w:tcW w:w="0" w:type="auto"/>
            <w:shd w:val="clear" w:color="auto" w:fill="FAFAFA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Style w:val="start-date"/>
                <w:rFonts w:ascii="Roboto" w:hAnsi="Roboto"/>
                <w:color w:val="111111"/>
                <w:sz w:val="28"/>
                <w:szCs w:val="28"/>
              </w:rPr>
              <w:t>18.09.2021</w:t>
            </w: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end-date"/>
                <w:rFonts w:ascii="Roboto" w:hAnsi="Roboto"/>
                <w:color w:val="111111"/>
                <w:sz w:val="28"/>
                <w:szCs w:val="28"/>
              </w:rPr>
              <w:t>- 29.09.2021</w:t>
            </w:r>
          </w:p>
        </w:tc>
        <w:tc>
          <w:tcPr>
            <w:tcW w:w="0" w:type="auto"/>
            <w:shd w:val="clear" w:color="auto" w:fill="FAFAFA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  <w:hideMark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  <w:r>
              <w:rPr>
                <w:rFonts w:ascii="Roboto" w:hAnsi="Roboto"/>
                <w:color w:val="111111"/>
                <w:sz w:val="28"/>
                <w:szCs w:val="28"/>
              </w:rPr>
              <w:t> </w:t>
            </w:r>
            <w:r>
              <w:rPr>
                <w:rStyle w:val="wpte-currency-code"/>
                <w:rFonts w:ascii="Roboto" w:hAnsi="Roboto"/>
                <w:color w:val="111111"/>
                <w:sz w:val="28"/>
                <w:szCs w:val="28"/>
              </w:rPr>
              <w:t>€</w:t>
            </w:r>
            <w:r>
              <w:rPr>
                <w:rStyle w:val="a3"/>
                <w:rFonts w:ascii="Roboto" w:hAnsi="Roboto"/>
                <w:b w:val="0"/>
                <w:bCs w:val="0"/>
                <w:color w:val="111111"/>
                <w:sz w:val="28"/>
                <w:szCs w:val="28"/>
              </w:rPr>
              <w:t> </w:t>
            </w:r>
            <w:r>
              <w:rPr>
                <w:rStyle w:val="wpte-price"/>
                <w:rFonts w:ascii="Roboto" w:hAnsi="Roboto"/>
                <w:color w:val="111111"/>
                <w:sz w:val="28"/>
                <w:szCs w:val="28"/>
              </w:rPr>
              <w:t>235</w:t>
            </w:r>
          </w:p>
        </w:tc>
        <w:tc>
          <w:tcPr>
            <w:tcW w:w="0" w:type="auto"/>
            <w:shd w:val="clear" w:color="auto" w:fill="FAFAFA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 w:rsidP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AFAFA"/>
            <w:tcMar>
              <w:top w:w="225" w:type="dxa"/>
              <w:left w:w="60" w:type="dxa"/>
              <w:bottom w:w="225" w:type="dxa"/>
              <w:right w:w="60" w:type="dxa"/>
            </w:tcMar>
            <w:vAlign w:val="center"/>
          </w:tcPr>
          <w:p w:rsidR="00E361C8" w:rsidRDefault="00E361C8">
            <w:pPr>
              <w:spacing w:after="360" w:line="315" w:lineRule="atLeast"/>
              <w:rPr>
                <w:rFonts w:ascii="Roboto" w:hAnsi="Roboto"/>
                <w:color w:val="111111"/>
                <w:sz w:val="28"/>
                <w:szCs w:val="28"/>
              </w:rPr>
            </w:pPr>
          </w:p>
        </w:tc>
      </w:tr>
    </w:tbl>
    <w:p w:rsidR="005D0D75" w:rsidRDefault="005D0D75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61C8" w:rsidRPr="00E361C8" w:rsidRDefault="00E361C8" w:rsidP="00E361C8">
      <w:pPr>
        <w:spacing w:after="27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 стоимость тура входит:</w:t>
      </w:r>
      <w:bookmarkStart w:id="0" w:name="_GoBack"/>
      <w:bookmarkEnd w:id="0"/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проезд на комфортабельном автобусе;</w:t>
      </w:r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обзорные экскурсии: Белград, Будапешт;</w:t>
      </w:r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проживание в транзитных отелях 2-4* по маршруту (2 ночи);</w:t>
      </w:r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завтраки в транзитных отелях (2 шт.);</w:t>
      </w:r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размещение в Греции, в апартаментах (прим. апартаменты </w:t>
      </w:r>
      <w:proofErr w:type="spellStart"/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Manos</w:t>
      </w:r>
      <w:proofErr w:type="spellEnd"/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2* или аналогичные апартаменты) 7 ночей;</w:t>
      </w:r>
    </w:p>
    <w:p w:rsidR="00E361C8" w:rsidRPr="00E361C8" w:rsidRDefault="00E361C8" w:rsidP="00E361C8">
      <w:pPr>
        <w:numPr>
          <w:ilvl w:val="0"/>
          <w:numId w:val="9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сопровождение;</w:t>
      </w:r>
    </w:p>
    <w:p w:rsidR="00E361C8" w:rsidRPr="00E361C8" w:rsidRDefault="00E361C8" w:rsidP="00E361C8">
      <w:pPr>
        <w:spacing w:after="27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 стоимость тура не входит: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консульский сбор и сбор визового центра;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медицинская страховка;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экскурсии;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билеты в музеи;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таксы в отелях (10 евро/ чел за весь тур);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резервация точного места в автобусе - 10 евро/ чел;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туристическая услуга в размере 50.00 рублей;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доплата за размещение в отеле 3* с завтраками (прим. BOUTIQUE DESIGN “THE SILK” или аналогичный отель 3* с завтраками). Доплата от 70 до 115 евро на человека, в зависимости от даты заезда;</w:t>
      </w:r>
    </w:p>
    <w:p w:rsidR="00E361C8" w:rsidRPr="00E361C8" w:rsidRDefault="00E361C8" w:rsidP="00E361C8">
      <w:pPr>
        <w:numPr>
          <w:ilvl w:val="0"/>
          <w:numId w:val="10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1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ужины при размещении в отеле 3* - 50 евро/ чел. (7 ужинов);</w:t>
      </w:r>
    </w:p>
    <w:p w:rsidR="00C47BD9" w:rsidRDefault="00C47BD9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Возможно размещение в отеле 3* с включенными завтраками (</w:t>
      </w:r>
      <w:hyperlink r:id="rId11" w:tgtFrame="_blank" w:history="1">
        <w:r w:rsidRPr="00E361C8">
          <w:rPr>
            <w:rStyle w:val="a5"/>
            <w:rFonts w:ascii="Arial" w:hAnsi="Arial" w:cs="Arial"/>
            <w:b/>
            <w:bCs/>
          </w:rPr>
          <w:t>BOUTIQUE DESIGN “THE SILK”</w:t>
        </w:r>
      </w:hyperlink>
      <w:r w:rsidRPr="00E361C8">
        <w:rPr>
          <w:rFonts w:ascii="Arial" w:hAnsi="Arial" w:cs="Arial"/>
          <w:color w:val="000000"/>
        </w:rPr>
        <w:t>  или аналогичный отель 3*) за доплату. Стоимость тура при размещении в отеле 3* завтраками: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12.06.2021 – 330 евро/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26.06.2021 – 360 евро/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10.07.2021 – 380 евро /чел.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24.07.2021 – 385 евро 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lastRenderedPageBreak/>
        <w:t>07.08.2021 – 385 евро 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21.08.2021 – 360 евро/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04.09.2021 – 330 евро/ чел.</w:t>
      </w:r>
    </w:p>
    <w:p w:rsidR="00E361C8" w:rsidRPr="00E361C8" w:rsidRDefault="00E361C8" w:rsidP="00E361C8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361C8">
        <w:rPr>
          <w:rFonts w:ascii="Arial" w:hAnsi="Arial" w:cs="Arial"/>
          <w:color w:val="000000"/>
        </w:rPr>
        <w:t>18.09.2021 – 305 евро/ чел.</w:t>
      </w:r>
    </w:p>
    <w:p w:rsidR="007A4AFC" w:rsidRPr="007A4AFC" w:rsidRDefault="007A4AFC" w:rsidP="007A4AF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7BD9" w:rsidRPr="005D0D75" w:rsidRDefault="00C47BD9" w:rsidP="007A4AF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F37C6"/>
    <w:multiLevelType w:val="multilevel"/>
    <w:tmpl w:val="F21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C004B"/>
    <w:multiLevelType w:val="multilevel"/>
    <w:tmpl w:val="EC2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F6BD4"/>
    <w:multiLevelType w:val="multilevel"/>
    <w:tmpl w:val="C53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92BE2"/>
    <w:multiLevelType w:val="multilevel"/>
    <w:tmpl w:val="75B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75"/>
    <w:rsid w:val="00180825"/>
    <w:rsid w:val="00214F94"/>
    <w:rsid w:val="003455B8"/>
    <w:rsid w:val="005D0D75"/>
    <w:rsid w:val="007A4AFC"/>
    <w:rsid w:val="00AA511A"/>
    <w:rsid w:val="00C47BD9"/>
    <w:rsid w:val="00E361C8"/>
    <w:rsid w:val="00E51CAD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4AFC"/>
    <w:rPr>
      <w:color w:val="0000FF"/>
      <w:u w:val="single"/>
    </w:rPr>
  </w:style>
  <w:style w:type="character" w:customStyle="1" w:styleId="start-date">
    <w:name w:val="start-date"/>
    <w:basedOn w:val="a0"/>
    <w:rsid w:val="00E361C8"/>
  </w:style>
  <w:style w:type="character" w:customStyle="1" w:styleId="end-date">
    <w:name w:val="end-date"/>
    <w:basedOn w:val="a0"/>
    <w:rsid w:val="00E361C8"/>
  </w:style>
  <w:style w:type="character" w:customStyle="1" w:styleId="wpte-currency-code">
    <w:name w:val="wpte-currency-code"/>
    <w:basedOn w:val="a0"/>
    <w:rsid w:val="00E361C8"/>
  </w:style>
  <w:style w:type="character" w:customStyle="1" w:styleId="wpte-price">
    <w:name w:val="wpte-price"/>
    <w:basedOn w:val="a0"/>
    <w:rsid w:val="00E361C8"/>
  </w:style>
  <w:style w:type="character" w:customStyle="1" w:styleId="seats">
    <w:name w:val="seats"/>
    <w:basedOn w:val="a0"/>
    <w:rsid w:val="00E361C8"/>
  </w:style>
  <w:style w:type="character" w:customStyle="1" w:styleId="30">
    <w:name w:val="Заголовок 3 Знак"/>
    <w:basedOn w:val="a0"/>
    <w:link w:val="3"/>
    <w:uiPriority w:val="9"/>
    <w:semiHidden/>
    <w:rsid w:val="00E361C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4AFC"/>
    <w:rPr>
      <w:color w:val="0000FF"/>
      <w:u w:val="single"/>
    </w:rPr>
  </w:style>
  <w:style w:type="character" w:customStyle="1" w:styleId="start-date">
    <w:name w:val="start-date"/>
    <w:basedOn w:val="a0"/>
    <w:rsid w:val="00E361C8"/>
  </w:style>
  <w:style w:type="character" w:customStyle="1" w:styleId="end-date">
    <w:name w:val="end-date"/>
    <w:basedOn w:val="a0"/>
    <w:rsid w:val="00E361C8"/>
  </w:style>
  <w:style w:type="character" w:customStyle="1" w:styleId="wpte-currency-code">
    <w:name w:val="wpte-currency-code"/>
    <w:basedOn w:val="a0"/>
    <w:rsid w:val="00E361C8"/>
  </w:style>
  <w:style w:type="character" w:customStyle="1" w:styleId="wpte-price">
    <w:name w:val="wpte-price"/>
    <w:basedOn w:val="a0"/>
    <w:rsid w:val="00E361C8"/>
  </w:style>
  <w:style w:type="character" w:customStyle="1" w:styleId="seats">
    <w:name w:val="seats"/>
    <w:basedOn w:val="a0"/>
    <w:rsid w:val="00E361C8"/>
  </w:style>
  <w:style w:type="character" w:customStyle="1" w:styleId="30">
    <w:name w:val="Заголовок 3 Знак"/>
    <w:basedOn w:val="a0"/>
    <w:link w:val="3"/>
    <w:uiPriority w:val="9"/>
    <w:semiHidden/>
    <w:rsid w:val="00E361C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about/oteli/otel-the-sil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lturizm.by/about/oteli/apartamenty-manos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budapesht/" TargetMode="External"/><Relationship Id="rId11" Type="http://schemas.openxmlformats.org/officeDocument/2006/relationships/hyperlink" Target="https://belturizm.by/about/oteli/otel-the-sil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lturizm.by/turistam/kuda-poekhat-otdykhat/athe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turizm.by/turistam/kuda-poekhat-otdykhat/ath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2019-11-22T12:55:00Z</dcterms:created>
  <dcterms:modified xsi:type="dcterms:W3CDTF">2021-01-12T14:53:00Z</dcterms:modified>
</cp:coreProperties>
</file>