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1C" w:rsidRDefault="004D7F90" w:rsidP="0035281C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br/>
      </w:r>
      <w:bookmarkStart w:id="0" w:name="_GoBack"/>
      <w:proofErr w:type="spellStart"/>
      <w:r w:rsidR="0035281C">
        <w:rPr>
          <w:rFonts w:ascii="Arial" w:hAnsi="Arial" w:cs="Arial"/>
          <w:color w:val="333333"/>
          <w:sz w:val="51"/>
          <w:szCs w:val="51"/>
        </w:rPr>
        <w:t>Бенилюкс+Амстердам</w:t>
      </w:r>
      <w:proofErr w:type="spellEnd"/>
      <w:r w:rsidR="0035281C">
        <w:rPr>
          <w:rFonts w:ascii="Arial" w:hAnsi="Arial" w:cs="Arial"/>
          <w:color w:val="333333"/>
          <w:sz w:val="51"/>
          <w:szCs w:val="51"/>
        </w:rPr>
        <w:t xml:space="preserve"> без ночных переездов</w:t>
      </w:r>
      <w:bookmarkEnd w:id="0"/>
    </w:p>
    <w:p w:rsidR="004D7F90" w:rsidRDefault="004D7F90" w:rsidP="005D0D75">
      <w:pPr>
        <w:spacing w:after="0" w:line="240" w:lineRule="auto"/>
        <w:rPr>
          <w:rFonts w:ascii="Arial" w:hAnsi="Arial" w:cs="Arial"/>
          <w:b/>
          <w:bCs/>
          <w:color w:val="333333"/>
          <w:sz w:val="51"/>
          <w:szCs w:val="51"/>
          <w:shd w:val="clear" w:color="auto" w:fill="F7F7F8"/>
        </w:rPr>
      </w:pPr>
    </w:p>
    <w:p w:rsidR="0035281C" w:rsidRDefault="0035281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На заезды с 20 марта по 10 мая - можно посетить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Кейкенхоф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 Мы увидим все страны Бенилюкса: Бельгию, Голландию и Люксембург. А еще увидим Германию. Посетим Франкфурт-на-Майне, Гейдельберг, город Люксембург,  Брюссель, Брюгге, Гаагу и проведем 2 дня в Амстердаме.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35281C" w:rsidRDefault="0035281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</w:t>
      </w:r>
      <w:r w:rsidR="0035281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день.</w:t>
      </w:r>
      <w:r w:rsidR="0035281C" w:rsidRPr="0035281C"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35281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Выезд в ЕС</w:t>
      </w:r>
    </w:p>
    <w:p w:rsidR="0035281C" w:rsidRDefault="0035281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из Минска, ориентировочно в 4 утра с ДС Дружная. Отправление в Польшу. Ночлег на границе Германии и Польши.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35281C" w:rsidRDefault="0035281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 день.</w:t>
      </w:r>
      <w:r w:rsidR="00414D98" w:rsidRPr="00414D98"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35281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Франфурт</w:t>
      </w:r>
      <w:proofErr w:type="spellEnd"/>
      <w:r w:rsidR="0035281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-на-Майне, Гейдельберг</w:t>
      </w:r>
    </w:p>
    <w:p w:rsidR="004D7F90" w:rsidRDefault="0035281C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 и отправление в финансовую столицу Германии – город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Франфуркт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-на-Майне. По приезду обзорная экскурсия по городу: музей немецкой архитектуры, площадь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Рёмер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старый мост Франкфурта, квартал банков, церковь Святого Павла, здание Гауптвахты. Свободное время. Желающим предлагаем посетить второй по посещаемости город Германии – Гейдельберг (20 евро). Здесь мы увидим исторический центр с одним из самых больших университетов Германии и сфотографируемся на холмах у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Гейдельбергского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замка. Отсюда начинается Замки Рейна. Переезд на ночлег в отель на границе Германии и Люксембурга.</w:t>
      </w:r>
    </w:p>
    <w:p w:rsidR="0035281C" w:rsidRDefault="0035281C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35281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Люксембург, Брюссель, Брюгге</w:t>
      </w:r>
    </w:p>
    <w:p w:rsidR="0035281C" w:rsidRDefault="0035281C" w:rsidP="00414D9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Переезд в Бельгию. По дороге предлагаем посетить княжество Люксембург (10 евро). Прогуляемся по маленькой столице “балкона Европы” и увидим собор Люксембургской Богоматери и Дворец Великого герцога. Далее переезд в Брюссель. Обзорная экскурсия по столице Евросоюза и Бельгии: Гранд-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Плас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Королевский дворец, статуя Писающего мальчика, дворец Карла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Лотарангийского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Ратуша. Свободное время. Обязательно попробуйте бельгийский шоколад. Желающим предлагаем посетить Брюгге. Это торговый город, сохранивший свою аутентичность с средневековых времен. Вы увидите башню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Белфорт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монастырь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Бегинок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Гроте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Маркт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церковь Святой Крови. Переезд на ночлег в отель.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35281C" w:rsidRDefault="0035281C" w:rsidP="00414D9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414D98" w:rsidRDefault="00C47BD9" w:rsidP="00414D98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35281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Амстердам</w:t>
      </w:r>
    </w:p>
    <w:p w:rsidR="0035281C" w:rsidRDefault="0035281C" w:rsidP="0035281C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Переезд в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Амстердам</w:t>
        </w:r>
      </w:hyperlink>
      <w:r>
        <w:rPr>
          <w:rFonts w:ascii="Arial" w:hAnsi="Arial" w:cs="Arial"/>
          <w:color w:val="000000"/>
          <w:sz w:val="25"/>
          <w:szCs w:val="25"/>
        </w:rPr>
        <w:t>. Сразу по приезду едем на обзорную экскурсию по городу: фабрика бриллиантов, площадь Дам, рынок Цветов, центральный вокзал, королевский дворец. Свободное время. Желающим предлагаем:</w:t>
      </w:r>
    </w:p>
    <w:p w:rsidR="0035281C" w:rsidRDefault="0035281C" w:rsidP="0035281C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-прогуляться на кораблике по каналам Амстердама (15 евро);</w:t>
      </w:r>
    </w:p>
    <w:p w:rsidR="0035281C" w:rsidRDefault="0035281C" w:rsidP="0035281C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-поехать посмотреть этнографический комплекс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Заанс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Ханс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евро);</w:t>
      </w:r>
    </w:p>
    <w:p w:rsidR="0035281C" w:rsidRDefault="0035281C" w:rsidP="0035281C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-пойти на экскурсию по кварталу Красных фонарей (18 евро), эта экскурсия только для взрослых</w:t>
      </w:r>
    </w:p>
    <w:p w:rsidR="0035281C" w:rsidRDefault="0035281C" w:rsidP="0035281C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Переезд на ночлег в отель в пригороде Амстердама.</w:t>
      </w:r>
    </w:p>
    <w:p w:rsidR="004D7F90" w:rsidRDefault="004D7F90" w:rsidP="0035281C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5 день. </w:t>
      </w:r>
      <w:r w:rsidR="0035281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Амстердам, Гаага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 w:rsidR="003528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отеле. Возвращение в Амстердам. Свободное время до 14-00. Желающим предлагаем посетить Гаагу (20 евро) – государственную столицу Нидерландов и юридическую столицу Европы. Мы увидим Генеральные штаты, дворец Мира, королевский дворец </w:t>
      </w:r>
      <w:proofErr w:type="spellStart"/>
      <w:r w:rsidR="0035281C">
        <w:rPr>
          <w:rFonts w:ascii="Arial" w:hAnsi="Arial" w:cs="Arial"/>
          <w:color w:val="000000"/>
          <w:sz w:val="25"/>
          <w:szCs w:val="25"/>
          <w:shd w:val="clear" w:color="auto" w:fill="FFFFFF"/>
        </w:rPr>
        <w:t>Хёйс</w:t>
      </w:r>
      <w:proofErr w:type="spellEnd"/>
      <w:r w:rsidR="0035281C">
        <w:rPr>
          <w:rFonts w:ascii="Arial" w:hAnsi="Arial" w:cs="Arial"/>
          <w:color w:val="000000"/>
          <w:sz w:val="25"/>
          <w:szCs w:val="25"/>
          <w:shd w:val="clear" w:color="auto" w:fill="FFFFFF"/>
        </w:rPr>
        <w:t>-</w:t>
      </w:r>
      <w:proofErr w:type="spellStart"/>
      <w:r w:rsidR="0035281C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тен</w:t>
      </w:r>
      <w:proofErr w:type="spellEnd"/>
      <w:r w:rsidR="003528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-Бос, музей искусства </w:t>
      </w:r>
      <w:proofErr w:type="spellStart"/>
      <w:r w:rsidR="0035281C"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Маурицхёйс</w:t>
      </w:r>
      <w:proofErr w:type="spellEnd"/>
      <w:r w:rsidR="0035281C">
        <w:rPr>
          <w:rFonts w:ascii="Arial" w:hAnsi="Arial" w:cs="Arial"/>
          <w:color w:val="000000"/>
          <w:sz w:val="25"/>
          <w:szCs w:val="25"/>
          <w:shd w:val="clear" w:color="auto" w:fill="FFFFFF"/>
        </w:rPr>
        <w:t>. После отправление на ночлег на границе Польши и Германии. Переезд 750км. Ночлег.</w:t>
      </w:r>
    </w:p>
    <w:p w:rsidR="0035281C" w:rsidRDefault="004D7F90" w:rsidP="004D7F90">
      <w:pPr>
        <w:pStyle w:val="a4"/>
        <w:shd w:val="clear" w:color="auto" w:fill="FFFFFF"/>
        <w:spacing w:before="0" w:beforeAutospacing="0" w:after="270" w:afterAutospacing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6 день. </w:t>
      </w:r>
      <w:r w:rsidR="0035281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Минск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 w:rsidR="0035281C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гостиницы и отправление в Беларусь. Приезд поздно вечером.</w:t>
      </w:r>
      <w:r w:rsidR="0035281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</w:p>
    <w:p w:rsidR="004D7F90" w:rsidRPr="004D7F90" w:rsidRDefault="004D7F90" w:rsidP="004D7F9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054531" w:rsidRPr="00054531" w:rsidTr="0005453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Января 2020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Февраля 2020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Марта 2020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Марта 2020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Апреля 2020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Мая 2020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26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Мая 2020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Июня 2020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</w:tr>
    </w:tbl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5281C" w:rsidRDefault="0035281C" w:rsidP="0035281C">
      <w:pPr>
        <w:pStyle w:val="4"/>
        <w:spacing w:before="0" w:after="195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В стоимость тура входит:</w:t>
      </w:r>
    </w:p>
    <w:p w:rsidR="0035281C" w:rsidRDefault="0035281C" w:rsidP="0035281C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комфортабельном автобусе</w:t>
      </w:r>
    </w:p>
    <w:p w:rsidR="0035281C" w:rsidRDefault="0035281C" w:rsidP="0035281C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обзорные экскурсии по Франкфурту-на-Майне, Брюсселю и Амстердаму</w:t>
      </w:r>
    </w:p>
    <w:p w:rsidR="0035281C" w:rsidRDefault="0035281C" w:rsidP="0035281C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5 ночлегов в отелях с завтраками</w:t>
      </w:r>
    </w:p>
    <w:p w:rsidR="0035281C" w:rsidRDefault="0035281C" w:rsidP="0035281C">
      <w:pPr>
        <w:pStyle w:val="4"/>
        <w:spacing w:before="0" w:after="195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В стоимость тура не входит:</w:t>
      </w:r>
    </w:p>
    <w:p w:rsidR="0035281C" w:rsidRDefault="0035281C" w:rsidP="0035281C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консульский сбор (бесплатные визы для детских и студенческих организованных групп)</w:t>
      </w:r>
    </w:p>
    <w:p w:rsidR="0035281C" w:rsidRDefault="0035281C" w:rsidP="0035281C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50 рублей</w:t>
      </w:r>
    </w:p>
    <w:p w:rsidR="0035281C" w:rsidRDefault="0035281C" w:rsidP="0035281C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медицинская страховка</w:t>
      </w:r>
    </w:p>
    <w:p w:rsidR="0035281C" w:rsidRDefault="0035281C" w:rsidP="0035281C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входные билеты в музеи (по желанию)</w:t>
      </w:r>
    </w:p>
    <w:p w:rsidR="0035281C" w:rsidRDefault="0035281C" w:rsidP="0035281C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транспорте, если такое будет</w:t>
      </w:r>
    </w:p>
    <w:p w:rsidR="0035281C" w:rsidRDefault="0035281C" w:rsidP="0035281C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наушники для экскурсий (города, музеи) (по желанию)</w:t>
      </w:r>
    </w:p>
    <w:p w:rsidR="0035281C" w:rsidRDefault="0035281C" w:rsidP="0035281C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туристический налог на проживание в отелях на территории Голландии (1.5-2 евро за ночь)</w:t>
      </w:r>
    </w:p>
    <w:p w:rsidR="0035281C" w:rsidRDefault="0035281C" w:rsidP="0035281C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 по желанию (стоимость может изменяться в зависимости от количества человек).</w:t>
      </w:r>
    </w:p>
    <w:p w:rsidR="00C47BD9" w:rsidRPr="005D0D75" w:rsidRDefault="00C47BD9" w:rsidP="0035281C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sectPr w:rsidR="00C47BD9" w:rsidRPr="005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429"/>
    <w:multiLevelType w:val="multilevel"/>
    <w:tmpl w:val="472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B04EF"/>
    <w:multiLevelType w:val="multilevel"/>
    <w:tmpl w:val="F61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B7A63"/>
    <w:multiLevelType w:val="multilevel"/>
    <w:tmpl w:val="06B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051B5"/>
    <w:multiLevelType w:val="multilevel"/>
    <w:tmpl w:val="93B2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763F2"/>
    <w:multiLevelType w:val="multilevel"/>
    <w:tmpl w:val="17C4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DE7960"/>
    <w:multiLevelType w:val="multilevel"/>
    <w:tmpl w:val="4AC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5"/>
  </w:num>
  <w:num w:numId="5">
    <w:abstractNumId w:val="7"/>
  </w:num>
  <w:num w:numId="6">
    <w:abstractNumId w:val="11"/>
  </w:num>
  <w:num w:numId="7">
    <w:abstractNumId w:val="12"/>
  </w:num>
  <w:num w:numId="8">
    <w:abstractNumId w:val="14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5"/>
    <w:rsid w:val="00054531"/>
    <w:rsid w:val="000C7433"/>
    <w:rsid w:val="00180825"/>
    <w:rsid w:val="003455B8"/>
    <w:rsid w:val="0035281C"/>
    <w:rsid w:val="003A0AA4"/>
    <w:rsid w:val="00414D98"/>
    <w:rsid w:val="004D7F90"/>
    <w:rsid w:val="005D0D75"/>
    <w:rsid w:val="00626EA1"/>
    <w:rsid w:val="007A4AFC"/>
    <w:rsid w:val="007B211B"/>
    <w:rsid w:val="00B349DF"/>
    <w:rsid w:val="00C47BD9"/>
    <w:rsid w:val="00E51CAD"/>
    <w:rsid w:val="00F11FAD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8310D-4A98-4CB2-A65E-8E744544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  <w:style w:type="character" w:customStyle="1" w:styleId="related-tours-title">
    <w:name w:val="related-tours-title"/>
    <w:basedOn w:val="a0"/>
    <w:rsid w:val="00FE36F9"/>
  </w:style>
  <w:style w:type="character" w:customStyle="1" w:styleId="40">
    <w:name w:val="Заголовок 4 Знак"/>
    <w:basedOn w:val="a0"/>
    <w:link w:val="4"/>
    <w:uiPriority w:val="9"/>
    <w:semiHidden/>
    <w:rsid w:val="0035281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28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6918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amsterd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</cp:lastModifiedBy>
  <cp:revision>2</cp:revision>
  <dcterms:created xsi:type="dcterms:W3CDTF">2019-11-21T09:41:00Z</dcterms:created>
  <dcterms:modified xsi:type="dcterms:W3CDTF">2019-11-21T09:41:00Z</dcterms:modified>
</cp:coreProperties>
</file>